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3D" w:rsidRDefault="00B8563D" w:rsidP="00BE329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ЧТО ПРОИСХОДИТ С РЕБЕНКОМ ПРИ РАЗВОДЕ РОДИТЕЛЕЙ</w:t>
      </w:r>
    </w:p>
    <w:p w:rsidR="00B8563D" w:rsidRDefault="00B8563D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 в семье – трагедия и очень тяжело переживается всеми членами семьи. Ребенку в данной ситуации особенно тяжело, т.к. он еще не способен оценить ситуацию со стороны, понять ее настоящие причины. Мир его детских еще представлений о жизни и о себе самом буквально распадается от осознания происходящего. Поэтому так важна помощь взрослых в том, чтобы понять, принять (насколько это возможно) факт того, что семья уже не будет прежней. Именно на родителей ложится ответственность за формирование в сознании ребенка адекватной картины происходящего, объяснение того, как меняются роли в семье, какой теперь будет его жизнь, что в ней будет иначе, как к этому можно приспособиться.</w:t>
      </w:r>
    </w:p>
    <w:p w:rsidR="00B8563D" w:rsidRDefault="00B8563D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оставить право каждому родителю быть в сердце ребенка, </w:t>
      </w:r>
      <w:r w:rsidR="000446E4">
        <w:rPr>
          <w:rFonts w:ascii="Times New Roman" w:hAnsi="Times New Roman" w:cs="Times New Roman"/>
          <w:sz w:val="28"/>
          <w:szCs w:val="28"/>
        </w:rPr>
        <w:t>остаться</w:t>
      </w:r>
      <w:r>
        <w:rPr>
          <w:rFonts w:ascii="Times New Roman" w:hAnsi="Times New Roman" w:cs="Times New Roman"/>
          <w:sz w:val="28"/>
          <w:szCs w:val="28"/>
        </w:rPr>
        <w:t xml:space="preserve"> значимой фигурой его жизни, продолжать в той или иной форме общение</w:t>
      </w:r>
      <w:r w:rsidR="000446E4">
        <w:rPr>
          <w:rFonts w:ascii="Times New Roman" w:hAnsi="Times New Roman" w:cs="Times New Roman"/>
          <w:sz w:val="28"/>
          <w:szCs w:val="28"/>
        </w:rPr>
        <w:t xml:space="preserve"> и взаимодействие.</w:t>
      </w:r>
    </w:p>
    <w:p w:rsidR="000446E4" w:rsidRDefault="000446E4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выделяют ряд особенностей того, как ребенок реагирует на уход одного из родителей из семьи в зависимости от его возраста. </w:t>
      </w:r>
    </w:p>
    <w:p w:rsidR="000446E4" w:rsidRDefault="000446E4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возрасте до 1,5 лет психика малыша реагирует на происходящее в семейных отношениях, атмосфера домашнего общения очень важна. Ребенок чувствует, счастливы ли его родители, поэтому сохранение холодных, «мертвых» отношений с целью создать видимость полноценной семьи может не иметь успеха. Ребенок  в невербальном плане воспринимает происходящее, боль, гнев, ссоры и непонимание взрослых может проявиться </w:t>
      </w:r>
      <w:r w:rsidR="004E7383">
        <w:rPr>
          <w:rFonts w:ascii="Times New Roman" w:hAnsi="Times New Roman" w:cs="Times New Roman"/>
          <w:sz w:val="28"/>
          <w:szCs w:val="28"/>
        </w:rPr>
        <w:t xml:space="preserve">такими соматическими нарушениями у малыша, как плохой сон, отказ от пищи, беспричинный плач. Ребенок фактически страдает за своих папу и маму, или делает это вместе с ними. </w:t>
      </w:r>
    </w:p>
    <w:p w:rsidR="004E7383" w:rsidRDefault="004E7383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уход одного из родителей случается несколько позже, но малыш еще достаточно мал, он не достиг еще возраста 3-х лет, все представление его о мире крепко связано со значимым взрослым, не сформировалось еще представление о «себе отдельном». В такое время потеря опоры на образ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 (или отца, если он имел тесные отношения с ребенком) приводит к разрушению «вселенной» малыша, в которой он тесно связан и слит с родителем. Сейчас такая потеря выразится проблемами в физическом здоровье, а позже может стать причиной формирования низкой самооценки, тревожности, проблем с социализацией и проч.</w:t>
      </w:r>
      <w:r w:rsidR="000F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9A" w:rsidRDefault="000F5B9A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3-х до 6-ти лет, ребенок находится в таком понимании мира, когда в центре всего происходящего видит себя. Он уже знает, что мама и папа – это отдельные от него существа, но нет еще способности видеть происходящее с позиции другого человека, все в жизни представляется причинно связанным с ним самим. Отсюда возможное принятие вины за расставание родителей на себя. Малыш не знает, как справиться с этим чувством, может рождаться агрессия, непослушание. Важно не игнорировать эти проявления, говорить с ребенком, на доступном ему уровне объяснять причины, помогая сформировать понимание, что жизнь родителей – это взрослая история, и развивается она вне воли ребенка. Что при этом не исключает ценности его чувств, его переживаний. Необходимо найти возможные варианты взаимодействия с обоими родителями, чтобы ребенок знал, что он занимает важное место в душе каждого, чтобы продолжалась его личная история взаимодействия и с папой и с мамой, пусть и раздельно.</w:t>
      </w:r>
    </w:p>
    <w:p w:rsidR="00B8563D" w:rsidRDefault="000F5B9A" w:rsidP="00BE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старше становится ребенок, тем больше у него понимания происходящего, после 7-ми лет он уже хорошо может осознать, что такое развод, что теперь он будет ограниченно общаться с одним из родителей. Но это</w:t>
      </w:r>
      <w:r w:rsidR="00A90FF6">
        <w:rPr>
          <w:rFonts w:ascii="Times New Roman" w:hAnsi="Times New Roman" w:cs="Times New Roman"/>
          <w:sz w:val="28"/>
          <w:szCs w:val="28"/>
        </w:rPr>
        <w:t xml:space="preserve"> понимание мало помогает, ведь, пусть уже и школьник, но ребенок по-прежнему нуждается в крепкой семье, роли обоих родителей в его жизни одинаково важны. В зависимости от возраста могут возникнуть различные проявления психологической нестабильности, например, на фоне кризиса 7-ми лет в такой неблагоприятной ситуации ребенок будет иметь сложности адаптации к учебному процессу, может возникнуть протест, нежелание общаться со сверстниками, проблемы с учебой, асоциальное поведение. Сложен и подростковый возраст: на фоне происходящих в организме перемен, </w:t>
      </w:r>
      <w:r w:rsidR="00A90FF6">
        <w:rPr>
          <w:rFonts w:ascii="Times New Roman" w:hAnsi="Times New Roman" w:cs="Times New Roman"/>
          <w:sz w:val="28"/>
          <w:szCs w:val="28"/>
        </w:rPr>
        <w:lastRenderedPageBreak/>
        <w:t>человек воспринимает все происходящее еще более остро, может возникнуть обида, чувство отверженности, убеждение в своей ненужности, замкнутость.</w:t>
      </w:r>
    </w:p>
    <w:p w:rsidR="004B7A95" w:rsidRPr="00B20A09" w:rsidRDefault="00A90FF6" w:rsidP="00B20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развод будет прожит всеми членами семьи, в том числе и ребенком (детьми), полностью зависит от поведения взрослых членов семьи. Ребенку не важны причины происходящего, ему важно внимание, понимание и вера в хороших папу и маму. Не обнуляйте его чувства, выслушайте, позвольте высказаться, признайте трагедию, которая разворачивается в детской и еще неопытной душе.</w:t>
      </w:r>
      <w:r w:rsidR="00BE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Маме и папе сейчас тяжело, но это результат их ошибок, осознаваемы</w:t>
      </w:r>
      <w:r w:rsidR="00BE329C">
        <w:rPr>
          <w:rFonts w:ascii="Times New Roman" w:hAnsi="Times New Roman" w:cs="Times New Roman"/>
          <w:sz w:val="28"/>
          <w:szCs w:val="28"/>
        </w:rPr>
        <w:t>х или неосознаваемых действий. Но их задачей остается защита ребенка от переживаний, которые он еще не способен в полной мере принять. Поэтому самое главное так или иначе обеспечить стабильность, четкое и ровное понимание случившегося, ввести новые правила, обговорить и согласовать между собой режим воспитания. Не стоит отягощать сознание ребенка взаимными обвинениями, поселять в его душе чувства гнева или обиды. Создание достойной атмосферы взаимоотношений – это то, что могут сделать родители ради своего общего ребенка, даже после принятия того факта, что семью они сохранить не смогли.</w:t>
      </w:r>
    </w:p>
    <w:sectPr w:rsidR="004B7A95" w:rsidRPr="00B2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D"/>
    <w:rsid w:val="000446E4"/>
    <w:rsid w:val="000F5B9A"/>
    <w:rsid w:val="004B7A95"/>
    <w:rsid w:val="004C2923"/>
    <w:rsid w:val="004E7383"/>
    <w:rsid w:val="0052593D"/>
    <w:rsid w:val="007D3654"/>
    <w:rsid w:val="00A90FF6"/>
    <w:rsid w:val="00B20A09"/>
    <w:rsid w:val="00B8563D"/>
    <w:rsid w:val="00BE329C"/>
    <w:rsid w:val="00C66346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00FE-A53E-4F46-88ED-F5EA582D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Брауде Андрей Михайлович</dc:creator>
  <cp:lastModifiedBy>lenovo</cp:lastModifiedBy>
  <cp:revision>2</cp:revision>
  <dcterms:created xsi:type="dcterms:W3CDTF">2024-11-11T08:40:00Z</dcterms:created>
  <dcterms:modified xsi:type="dcterms:W3CDTF">2024-11-11T08:40:00Z</dcterms:modified>
</cp:coreProperties>
</file>