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1E" w:rsidRDefault="004540E5" w:rsidP="006A6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960" cy="8291195"/>
            <wp:effectExtent l="19050" t="0" r="8890" b="0"/>
            <wp:docPr id="1" name="Рисунок 1" descr="C:\Users\Admin 1\Downloads\О комиссии по О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1\Downloads\О комиссии по О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F1E">
        <w:rPr>
          <w:rFonts w:ascii="Times New Roman" w:hAnsi="Times New Roman" w:cs="Times New Roman"/>
          <w:sz w:val="28"/>
          <w:szCs w:val="28"/>
        </w:rPr>
        <w:br w:type="page"/>
      </w:r>
    </w:p>
    <w:p w:rsidR="006A6F1E" w:rsidRPr="00E849B3" w:rsidRDefault="006A6F1E" w:rsidP="00924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B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положения.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деятельность комиссии по охране труда (далее - Комиссия по ОТ) </w:t>
      </w:r>
      <w:r w:rsidR="005B7C37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- детский сад комбинированного вида № 18 (далее – </w:t>
      </w:r>
      <w:bookmarkStart w:id="0" w:name="_GoBack"/>
      <w:bookmarkEnd w:id="0"/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); определяет ее цели, задачи, функции, права и ответственность.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Трудовым кодексом РФ,  Типовым положением о комитете (комиссии) по охране труда, утвержденным приказом Минздравсоцразвития России от 29.05.2006 № 413, Рекомендациями по организации службы охраны труда в организации, утвержденными постановлением Минтруда России от 08.02.2000 № 14.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1.3. Комиссия по ОТ в своей деятельности руководствуется: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- законами и иными нормативными правовыми актами РФ и субъектами РФ;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- законами и иными нормативными актами субъектов РФ об охране труда;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-региональным, отраслевым (межотраслевым), территориальным соглашениями;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- коллективным договором (соглашением по охране труда);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1.4. В своей работе комиссия по ОТ взаимодействует с государственными органами управления охраны труда, органами федеральной инспекции труда, другими государственными органами надзора и контроля.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1.5. Комиссия по ОТ является составной частью системы управления охраной труда 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; ее работа строится на принципах социального партнерства.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1.6. Обеспечение деятельности комиссии по ОТ, ее членов (освобождение от основной работы на время исполнения обязанностей, прохождения обучения и т.п.) устанавливается локальным нормативным правовым актом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.</w:t>
      </w:r>
    </w:p>
    <w:p w:rsidR="006A6F1E" w:rsidRPr="00E849B3" w:rsidRDefault="006A6F1E" w:rsidP="009248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2</w:t>
      </w:r>
      <w:r w:rsidRPr="00E849B3">
        <w:rPr>
          <w:rFonts w:ascii="Times New Roman" w:hAnsi="Times New Roman" w:cs="Times New Roman"/>
          <w:b/>
          <w:sz w:val="24"/>
          <w:szCs w:val="24"/>
        </w:rPr>
        <w:t>. Задачи комиссии по ОТ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На комиссию возлагается решение следующих задач: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 разработка на основе предложений членов комиссии по ОТ программы совместных действий руководителя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, профессионального союза и (или) иных уполномоченных работниками представительных органов по обеспечению требований охраны труда, предупреждению производственного травматизма, профессиональных заболеваний;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- рассмотрение предложений по разработке организационно-технических и санитарно-оздоровительных мероприятий для подготовки проекта соответствующего раздела коллективного договора (соглашения по охране труда);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 организация проверок состояния условий и охраны труда на рабочих местах, подготовка соответствующих предложений руководителю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по решению проблем охраны труда на основе анализа состояния условий и охраны труда, производственного травматизма и профессиональной заболеваемости;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- информирование работников о состоянии условий и охраны труда на рабочих местах, существующем риске повреждения здоровья и полагающихся работникам средств индивидуальной защиты, компенсациях и льготах за работу во вредных и (или) опасных условиях труда, средствах индивидуальной защиты. </w:t>
      </w:r>
    </w:p>
    <w:p w:rsidR="006A6F1E" w:rsidRPr="00E849B3" w:rsidRDefault="006A6F1E" w:rsidP="009248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b/>
          <w:sz w:val="24"/>
          <w:szCs w:val="24"/>
        </w:rPr>
        <w:t>3.</w:t>
      </w:r>
      <w:r w:rsidRPr="00E849B3">
        <w:rPr>
          <w:rFonts w:ascii="Times New Roman" w:hAnsi="Times New Roman" w:cs="Times New Roman"/>
          <w:sz w:val="24"/>
          <w:szCs w:val="24"/>
        </w:rPr>
        <w:t xml:space="preserve"> </w:t>
      </w:r>
      <w:r w:rsidRPr="00E849B3">
        <w:rPr>
          <w:rFonts w:ascii="Times New Roman" w:hAnsi="Times New Roman" w:cs="Times New Roman"/>
          <w:b/>
          <w:sz w:val="24"/>
          <w:szCs w:val="24"/>
        </w:rPr>
        <w:t>Функции комиссии по ОТ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Комиссия по ОТ выполняет следующие функции: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-рассматривает предложения руководителя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, работников профессионального союза и (или) иных уполномоченных работниками представительных органов для выработки рекомендаций, направленных на улучшение условий и охраны труда работников;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lastRenderedPageBreak/>
        <w:t xml:space="preserve">- участие в проведение обследований состояния условий и охраны труда в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, рассмотрении их результатов и выработке рекомендаций работодателю по устранению выявленных нарушений;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- изучает причины травматизма и профессиональных заболеваний, анализирует эффективность проводимых мероприятий по условиям и охране труда, подготавливает информационно-аналитические материалы о фактическом состоянии охраны труда в 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  информирует работников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о проводимых мероприятиях по улучшению условий и охраны труда, профилактике производственного травматизма, профессиональных заболеваний;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  подвергает анализу ход и результаты аттестации рабочих мест по условиям труда, участвует в подготовке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к проведению обязательной сертификации рабочих мест на соответствие требованиям охраны труда;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 информирует работников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о действующих нормативах по обеспечению смывающими и обеззараживающими средствами, сертифицированной специальной одеждой, специальной обувью и другими средствами индивидуальной защиты, правильности их применения, организации хранения, стирки, чистки, ремонта, дезинфекции и обеззараживания;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 оказывает содействие руководителю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в организации обучения работников безопасным методам и приемам выполнения работ, а также проверки знаний по охране труда и проведения своевременного и качественного инструктажа сотрудников;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-  содействует в организации проведения предварительных при поступлении на работу и периодических медицинских осмотров и соблюдения медицинских рекомендаций при тру</w:t>
      </w:r>
      <w:r w:rsidR="00EB2BE5" w:rsidRPr="00E849B3">
        <w:rPr>
          <w:rFonts w:ascii="Times New Roman" w:hAnsi="Times New Roman" w:cs="Times New Roman"/>
          <w:sz w:val="24"/>
          <w:szCs w:val="24"/>
        </w:rPr>
        <w:t>доу</w:t>
      </w:r>
      <w:r w:rsidRPr="00E849B3">
        <w:rPr>
          <w:rFonts w:ascii="Times New Roman" w:hAnsi="Times New Roman" w:cs="Times New Roman"/>
          <w:sz w:val="24"/>
          <w:szCs w:val="24"/>
        </w:rPr>
        <w:t>стройстве;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 участвует в работе по пропаганде охраны труда в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, повышению ответственности работников за соблюдение требований безопасности труда;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  принимает участие в рассмотрении вопросов финансирования мероприятий по охране труда в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, обязательного социального страхования от несчастных случаев на производстве и профессиональных заболеваний, а также контролирует расходование средств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и Фонда социального страхования РФ (страховщика), направляемых на предупредительные меры по сокращению производственного травматизма и профессиональных заболеваний;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  отвечает за подготовку и представление руководителю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предложений по совершенствованию работ по охране труда и сохранению здоровья работников, созданию системы морального и материального поощрения работников, соблюдающих требования охраны труда и обеспечивающих сохранение и улучшение состояния здоровья;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   рассматривает проекты локальных нормативных правовых актов по охране труда и готовит предложения по ним руководителю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, профсоюзному (выборному) органу и (или) иному уполномоченному работниками представительному органу.</w:t>
      </w:r>
    </w:p>
    <w:p w:rsidR="006A6F1E" w:rsidRPr="00E849B3" w:rsidRDefault="006A6F1E" w:rsidP="009248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b/>
          <w:sz w:val="24"/>
          <w:szCs w:val="24"/>
        </w:rPr>
        <w:t>4. Права комиссии по ОТ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Комиссия по ОТ имеет право: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  получать от руководителя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информацию о состоянии условий труда на рабочих местах, производственном травматизме и профессиональных заболеваниях, наличии опасных и вредных производственных факторов и мерах по защите от них, о существующем риске повреждения здоровья;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lastRenderedPageBreak/>
        <w:t xml:space="preserve">- заслушивать сообщения руководителя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(его представителей) о выполнении ими обязанностей по обеспечению здоровых и безопасных условий и охраны труда на рабочих местах, соблюдению гарантий прав работников на охрану труда;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   заслушивать заместителей руководителя и других работников трудового коллектива, допустивших нарушения требований охраны труда, повлекших за собой тяжелые последствия, и вносить руководителю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предложения о привлечении их к ответственности в соответствии с законодательством РФ;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-   участвовать в подготовке предложений к разделу коллективного договора (соглашения по охране труда) по вопросам, входящим в компетенцию комиссии по ОТ;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 вносить руководителю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предложения о привлечении к дисциплинарной ответственности работников за нарушения требований норм, правил и инструкций по охране труда;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- 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труда, сокрытия несчастных случаев и профессиональных заболеваний;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-   вносить руководителю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предложения о поощрении сотрудников за активное участие в работе по созданию условий труда, отвечающих требованиям безопасности и гигиены;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- содействовать разрешению трудовых споров, связанных с нарушением законодательства об охране труда, изменением условий труда, вопросами предоставления работникам, занятым во вредных и (или) опасных условиях труда, компенсаций.</w:t>
      </w:r>
    </w:p>
    <w:p w:rsidR="006A6F1E" w:rsidRPr="00E849B3" w:rsidRDefault="006A6F1E" w:rsidP="009248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ОТ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5.1.  Комиссия по ОТ создается на паритетной основе из представителей со стороны администрации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, иных уполномоченных работниками представительных органов и осуществляет свою деятельность в целях организации сотрудничества и регулирования отношений руководителя и работников и (или) их представителей в области охраны труда в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. Инициатором создания Комиссии по ОТ может выступать любая из сторон. Представители работников выдвигаются в комиссию, как правило, из числа уполномоченных (доверенных) лиц по охране труда трудового коллектива.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5.2.        Численность членов комиссии по ОТ определяется в зависимости от числа работников в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, специфики работы, структуры и других особенностей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, по взаимной договоренности сторон, представляющих интересы руководителя и работников.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5.3. Выдвижение в комиссию по ОТ представителей работников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может осуществляться на основании решения выборного органа первичной профсоюзной организации, если он объединяет более половины работающих, или на собрании работников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; представителей руководителя - руководителем.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5.4.  Комиссия по ОТ избирает из своего состава председателя, заместителей от каждой стороны и секретаря. Представителем Комиссии по ОТ является руководитель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или его ответственный представитель; заместителем председателя, секретарем являются представители трудового коллектива и (или) иных уполномоченных работниками представительных органов.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5.5. Состав комиссии по ОТ утверждается приказом руководителя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.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5.6.  Представители комиссии по ОТ отчитываются о</w:t>
      </w:r>
      <w:r w:rsidR="0092487B" w:rsidRPr="00E849B3">
        <w:rPr>
          <w:rFonts w:ascii="Times New Roman" w:hAnsi="Times New Roman" w:cs="Times New Roman"/>
          <w:sz w:val="24"/>
          <w:szCs w:val="24"/>
        </w:rPr>
        <w:t xml:space="preserve"> проделанной работе не реже чем </w:t>
      </w:r>
      <w:r w:rsidRPr="00E849B3">
        <w:rPr>
          <w:rFonts w:ascii="Times New Roman" w:hAnsi="Times New Roman" w:cs="Times New Roman"/>
          <w:sz w:val="24"/>
          <w:szCs w:val="24"/>
        </w:rPr>
        <w:t>один раз в год на общем собрании трудового кол</w:t>
      </w:r>
      <w:r w:rsidR="0092487B" w:rsidRPr="00E849B3">
        <w:rPr>
          <w:rFonts w:ascii="Times New Roman" w:hAnsi="Times New Roman" w:cs="Times New Roman"/>
          <w:sz w:val="24"/>
          <w:szCs w:val="24"/>
        </w:rPr>
        <w:t xml:space="preserve">лектива. В случае признания их </w:t>
      </w:r>
      <w:r w:rsidRPr="00E849B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E849B3">
        <w:rPr>
          <w:rFonts w:ascii="Times New Roman" w:hAnsi="Times New Roman" w:cs="Times New Roman"/>
          <w:sz w:val="24"/>
          <w:szCs w:val="24"/>
        </w:rPr>
        <w:lastRenderedPageBreak/>
        <w:t>неудовлетворительной собрание вправе отозвать их из состава комиссии по ОТ и выдвинуть новых представителей.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5.7. Члены комиссии по ОТ выполняют свои обязанности на общественных началах без освобождения от основной работы.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5.8. Комиссия по ОТ осуществляет свою деятельность в соответствии с разрабатываемым регламентом и планом работы, который принимается на заседании комиссии по ОТ и утверждается его председателем. Заседания комиссии по ОТ проводятся по мере необходимости, но не реже чем один раз в квартал.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5.9. Для выполнения возложенных задач члены комиссии по ОТ должны проходить обучение по охране труда за счет средств работодателя, а также средств Фонда социального страхования РФ (страховщика) в соответствии с порядком, установленным федеральным органом исполнительной власти, осуществляющим функции по нормативно-правовому регулированию в сфере труда, по направлению руководителя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 xml:space="preserve"> на специализированные курсы не реже чем один раз в три года.</w:t>
      </w:r>
    </w:p>
    <w:p w:rsidR="006A6F1E" w:rsidRPr="00E849B3" w:rsidRDefault="006A6F1E" w:rsidP="009248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b/>
          <w:sz w:val="24"/>
          <w:szCs w:val="24"/>
        </w:rPr>
        <w:t>6. Ответственность комиссии по ОТ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6.1. Комиссия по ОТ несет ответственность: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-  за принятие конкретных решений по каждому рассматриваемому вопросу в пределах своей компетенции;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-  соответствие принятых решений законодательству РФ об охране труда.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>6.2. Члены комиссии по ОТ несут индивидуальную (персональную) ответственность за ненадлежащее исполнение своих обязанностей, нарушение требований охраны труда в порядке, предусмотренном действующим законодательством РФ.</w:t>
      </w:r>
    </w:p>
    <w:p w:rsidR="006A6F1E" w:rsidRPr="00E849B3" w:rsidRDefault="006A6F1E" w:rsidP="009248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b/>
          <w:sz w:val="24"/>
          <w:szCs w:val="24"/>
        </w:rPr>
        <w:t>7.  Заключительные положения</w:t>
      </w:r>
    </w:p>
    <w:p w:rsidR="006A6F1E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7.1 Настоящее Положение вступает в действие с момента утверждения и издания приказа руководителем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.</w:t>
      </w:r>
    </w:p>
    <w:p w:rsidR="00622413" w:rsidRPr="00E849B3" w:rsidRDefault="006A6F1E" w:rsidP="0092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9B3">
        <w:rPr>
          <w:rFonts w:ascii="Times New Roman" w:hAnsi="Times New Roman" w:cs="Times New Roman"/>
          <w:sz w:val="24"/>
          <w:szCs w:val="24"/>
        </w:rPr>
        <w:t xml:space="preserve">7.2. Изменения и дополнения вносятся в настоящее Положение не реже чем один раз в пять лет и подлежат утверждению руководителем </w:t>
      </w:r>
      <w:r w:rsidR="0092487B" w:rsidRPr="00E849B3">
        <w:rPr>
          <w:rFonts w:ascii="Times New Roman" w:hAnsi="Times New Roman" w:cs="Times New Roman"/>
          <w:sz w:val="24"/>
          <w:szCs w:val="24"/>
        </w:rPr>
        <w:t>МБДОУ</w:t>
      </w:r>
      <w:r w:rsidRPr="00E849B3">
        <w:rPr>
          <w:rFonts w:ascii="Times New Roman" w:hAnsi="Times New Roman" w:cs="Times New Roman"/>
          <w:sz w:val="24"/>
          <w:szCs w:val="24"/>
        </w:rPr>
        <w:t>.</w:t>
      </w:r>
    </w:p>
    <w:sectPr w:rsidR="00622413" w:rsidRPr="00E849B3" w:rsidSect="00603A86">
      <w:footerReference w:type="default" r:id="rId8"/>
      <w:pgSz w:w="11906" w:h="16838"/>
      <w:pgMar w:top="1134" w:right="850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A86" w:rsidRDefault="00603A86" w:rsidP="00603A86">
      <w:pPr>
        <w:spacing w:after="0" w:line="240" w:lineRule="auto"/>
      </w:pPr>
      <w:r>
        <w:separator/>
      </w:r>
    </w:p>
  </w:endnote>
  <w:endnote w:type="continuationSeparator" w:id="0">
    <w:p w:rsidR="00603A86" w:rsidRDefault="00603A86" w:rsidP="0060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86" w:rsidRDefault="00603A86">
    <w:pPr>
      <w:pStyle w:val="a5"/>
      <w:jc w:val="right"/>
    </w:pPr>
  </w:p>
  <w:p w:rsidR="00603A86" w:rsidRDefault="00603A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A86" w:rsidRDefault="00603A86" w:rsidP="00603A86">
      <w:pPr>
        <w:spacing w:after="0" w:line="240" w:lineRule="auto"/>
      </w:pPr>
      <w:r>
        <w:separator/>
      </w:r>
    </w:p>
  </w:footnote>
  <w:footnote w:type="continuationSeparator" w:id="0">
    <w:p w:rsidR="00603A86" w:rsidRDefault="00603A86" w:rsidP="00603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F1E"/>
    <w:rsid w:val="00012E69"/>
    <w:rsid w:val="0004785C"/>
    <w:rsid w:val="001277E0"/>
    <w:rsid w:val="0023033F"/>
    <w:rsid w:val="002E2322"/>
    <w:rsid w:val="00312A4E"/>
    <w:rsid w:val="004164B3"/>
    <w:rsid w:val="004540E5"/>
    <w:rsid w:val="004968DB"/>
    <w:rsid w:val="004C7342"/>
    <w:rsid w:val="005A4BD8"/>
    <w:rsid w:val="005B7C37"/>
    <w:rsid w:val="00603A86"/>
    <w:rsid w:val="00622413"/>
    <w:rsid w:val="006A6F1E"/>
    <w:rsid w:val="00863623"/>
    <w:rsid w:val="0092487B"/>
    <w:rsid w:val="00B24A9E"/>
    <w:rsid w:val="00C45B50"/>
    <w:rsid w:val="00C81AAA"/>
    <w:rsid w:val="00D0014A"/>
    <w:rsid w:val="00D63822"/>
    <w:rsid w:val="00DA1DED"/>
    <w:rsid w:val="00DF7172"/>
    <w:rsid w:val="00E849B3"/>
    <w:rsid w:val="00EB2BE5"/>
    <w:rsid w:val="00EC3CDA"/>
    <w:rsid w:val="00EE4DD7"/>
    <w:rsid w:val="00F8480D"/>
    <w:rsid w:val="00FD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4A9E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A9E"/>
    <w:pPr>
      <w:shd w:val="clear" w:color="auto" w:fill="FFFFFF"/>
      <w:spacing w:after="0" w:line="0" w:lineRule="atLeast"/>
    </w:pPr>
    <w:rPr>
      <w:rFonts w:ascii="Arial" w:eastAsia="Arial" w:hAnsi="Arial"/>
      <w:sz w:val="23"/>
      <w:szCs w:val="23"/>
    </w:rPr>
  </w:style>
  <w:style w:type="paragraph" w:customStyle="1" w:styleId="1">
    <w:name w:val="Стиль По центру1"/>
    <w:basedOn w:val="a"/>
    <w:rsid w:val="00DA1DE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3A86"/>
  </w:style>
  <w:style w:type="paragraph" w:styleId="a5">
    <w:name w:val="footer"/>
    <w:basedOn w:val="a"/>
    <w:link w:val="a6"/>
    <w:uiPriority w:val="99"/>
    <w:unhideWhenUsed/>
    <w:rsid w:val="0060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A86"/>
  </w:style>
  <w:style w:type="paragraph" w:styleId="a7">
    <w:name w:val="Balloon Text"/>
    <w:basedOn w:val="a"/>
    <w:link w:val="a8"/>
    <w:uiPriority w:val="99"/>
    <w:semiHidden/>
    <w:unhideWhenUsed/>
    <w:rsid w:val="0060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23BD1-7D51-492A-BFD1-7159098F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Admin 1</cp:lastModifiedBy>
  <cp:revision>18</cp:revision>
  <cp:lastPrinted>2017-07-13T05:17:00Z</cp:lastPrinted>
  <dcterms:created xsi:type="dcterms:W3CDTF">2017-06-06T04:30:00Z</dcterms:created>
  <dcterms:modified xsi:type="dcterms:W3CDTF">2017-07-24T02:13:00Z</dcterms:modified>
</cp:coreProperties>
</file>